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91F971" w14:textId="3A1166A8" w:rsidR="00C66A86" w:rsidRDefault="00C66A86" w:rsidP="000A53E2">
      <w:pPr>
        <w:rPr>
          <w:b/>
          <w:sz w:val="24"/>
        </w:rPr>
      </w:pPr>
      <w:r w:rsidRPr="00C66A86">
        <w:rPr>
          <w:b/>
          <w:noProof/>
          <w:sz w:val="24"/>
        </w:rPr>
        <w:drawing>
          <wp:inline distT="0" distB="0" distL="0" distR="0" wp14:anchorId="489C1D69" wp14:editId="1B26F9D3">
            <wp:extent cx="5612130" cy="1331595"/>
            <wp:effectExtent l="0" t="0" r="762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612130" cy="1331595"/>
                    </a:xfrm>
                    <a:prstGeom prst="rect">
                      <a:avLst/>
                    </a:prstGeom>
                  </pic:spPr>
                </pic:pic>
              </a:graphicData>
            </a:graphic>
          </wp:inline>
        </w:drawing>
      </w:r>
    </w:p>
    <w:p w14:paraId="294411DA" w14:textId="23B1B5A3" w:rsidR="000A53E2" w:rsidRDefault="000A53E2" w:rsidP="009B099C">
      <w:pPr>
        <w:jc w:val="both"/>
        <w:rPr>
          <w:b/>
          <w:sz w:val="24"/>
        </w:rPr>
      </w:pPr>
      <w:r>
        <w:rPr>
          <w:b/>
          <w:sz w:val="24"/>
        </w:rPr>
        <w:t>PEQUEÑAS SUBVENCIONES PARA LAS SESIONES DE CERTIFICACIÓN DE ANILLAMIENTO PARA LATINOAMÉRICA Y EL CARIBE</w:t>
      </w:r>
    </w:p>
    <w:p w14:paraId="336D9B42" w14:textId="040160AB" w:rsidR="000A53E2" w:rsidRDefault="000A53E2" w:rsidP="009B099C">
      <w:pPr>
        <w:jc w:val="both"/>
        <w:rPr>
          <w:sz w:val="24"/>
        </w:rPr>
      </w:pPr>
      <w:r>
        <w:rPr>
          <w:sz w:val="24"/>
        </w:rPr>
        <w:t>El Consejo Norteamericano de Anillamiento (NABC)</w:t>
      </w:r>
      <w:r w:rsidR="007E450D">
        <w:rPr>
          <w:sz w:val="24"/>
        </w:rPr>
        <w:t xml:space="preserve"> </w:t>
      </w:r>
      <w:r>
        <w:rPr>
          <w:sz w:val="24"/>
        </w:rPr>
        <w:t>está solicitando aplicaciones para pequeñas becas que apoyan el desarrollo y certificación de anilladores de aves de América Latina y el Caribe. Reconociendo el papel que juega el anillamiento de aves integrales en la ornitología y la conservación de las aves, estos fondos están destinados a (1) aumentar el número de biólogos de América Latina y el Caribe certificados por NABC y (2) promover las normas NABC en seguridad de las aves y la calidad de los datos a través de la certificación profesional.</w:t>
      </w:r>
      <w:r w:rsidR="007E450D">
        <w:rPr>
          <w:sz w:val="24"/>
        </w:rPr>
        <w:t xml:space="preserve"> </w:t>
      </w:r>
      <w:r w:rsidR="007E450D" w:rsidRPr="00CF531D">
        <w:rPr>
          <w:sz w:val="24"/>
          <w:szCs w:val="24"/>
        </w:rPr>
        <w:t>Las subvenciones están disponibles gracias al generoso apoyo financiero de la Asociación de Ornitólogos de Campo (AFO).</w:t>
      </w:r>
    </w:p>
    <w:p w14:paraId="0EE9FC42" w14:textId="77777777" w:rsidR="000A53E2" w:rsidRDefault="000A53E2" w:rsidP="009B099C">
      <w:pPr>
        <w:jc w:val="both"/>
        <w:rPr>
          <w:sz w:val="24"/>
        </w:rPr>
      </w:pPr>
      <w:r>
        <w:rPr>
          <w:sz w:val="24"/>
        </w:rPr>
        <w:t>Los fondos estarán disponibles en dos formas:</w:t>
      </w:r>
    </w:p>
    <w:p w14:paraId="417F3C2E" w14:textId="77777777" w:rsidR="000A53E2" w:rsidRDefault="000A53E2" w:rsidP="009B099C">
      <w:pPr>
        <w:jc w:val="both"/>
        <w:rPr>
          <w:sz w:val="24"/>
        </w:rPr>
      </w:pPr>
      <w:r>
        <w:rPr>
          <w:sz w:val="24"/>
        </w:rPr>
        <w:t>1. Los grupos que organizan sesiones de certificación de NABC ubicados en América Latina o el Caribe que culminan en una oportunidad de certificación.</w:t>
      </w:r>
    </w:p>
    <w:p w14:paraId="49348022" w14:textId="7A44EABB" w:rsidR="000A53E2" w:rsidRDefault="000A53E2" w:rsidP="009B099C">
      <w:pPr>
        <w:jc w:val="both"/>
        <w:rPr>
          <w:sz w:val="24"/>
        </w:rPr>
      </w:pPr>
      <w:r>
        <w:rPr>
          <w:sz w:val="24"/>
        </w:rPr>
        <w:t>2. Biólogos de América Latina o el Caribe que asisten a un programa de entrenamiento de anillamiento de aves basado en normas NABC y culminando en una oportunidad de certificación.</w:t>
      </w:r>
    </w:p>
    <w:p w14:paraId="4E318E14" w14:textId="304C7972" w:rsidR="00AE4350" w:rsidRPr="00AE4350" w:rsidRDefault="00AE4350" w:rsidP="009B099C">
      <w:pPr>
        <w:jc w:val="both"/>
        <w:rPr>
          <w:sz w:val="24"/>
          <w:szCs w:val="24"/>
          <w:lang w:val="es-419"/>
        </w:rPr>
      </w:pPr>
      <w:r w:rsidRPr="00AE4350">
        <w:rPr>
          <w:sz w:val="24"/>
          <w:szCs w:val="24"/>
          <w:lang w:val="es-419"/>
        </w:rPr>
        <w:t xml:space="preserve">Desde 2016 las becas han apoyado a </w:t>
      </w:r>
      <w:r w:rsidR="00387229">
        <w:rPr>
          <w:sz w:val="24"/>
          <w:szCs w:val="24"/>
          <w:lang w:val="es-419"/>
        </w:rPr>
        <w:t>&gt;80</w:t>
      </w:r>
      <w:r w:rsidRPr="00AE4350">
        <w:rPr>
          <w:sz w:val="24"/>
          <w:szCs w:val="24"/>
          <w:lang w:val="es-419"/>
        </w:rPr>
        <w:t xml:space="preserve"> biólogos de </w:t>
      </w:r>
      <w:r w:rsidR="00387229">
        <w:rPr>
          <w:sz w:val="24"/>
          <w:szCs w:val="24"/>
          <w:lang w:val="es-419"/>
        </w:rPr>
        <w:t>13</w:t>
      </w:r>
      <w:r w:rsidRPr="00AE4350">
        <w:rPr>
          <w:sz w:val="24"/>
          <w:szCs w:val="24"/>
          <w:lang w:val="es-419"/>
        </w:rPr>
        <w:t xml:space="preserve"> países a través de Latinoamérica </w:t>
      </w:r>
      <w:r w:rsidR="00387229" w:rsidRPr="00387229">
        <w:rPr>
          <w:sz w:val="24"/>
          <w:szCs w:val="24"/>
        </w:rPr>
        <w:t xml:space="preserve">el Caribe </w:t>
      </w:r>
      <w:r w:rsidRPr="00AE4350">
        <w:rPr>
          <w:sz w:val="24"/>
          <w:szCs w:val="24"/>
          <w:lang w:val="es-419"/>
        </w:rPr>
        <w:t xml:space="preserve">que participaron en pasantías del anillamiento en Los Estados Unidos, Canadá, México, Costa Rica y sus propios países. </w:t>
      </w:r>
    </w:p>
    <w:p w14:paraId="7E2486DE" w14:textId="77777777" w:rsidR="000A53E2" w:rsidRPr="00C66A86" w:rsidRDefault="000A53E2" w:rsidP="009B099C">
      <w:pPr>
        <w:jc w:val="both"/>
        <w:rPr>
          <w:b/>
          <w:bCs/>
          <w:sz w:val="24"/>
        </w:rPr>
      </w:pPr>
      <w:r w:rsidRPr="00C66A86">
        <w:rPr>
          <w:b/>
          <w:bCs/>
          <w:sz w:val="24"/>
        </w:rPr>
        <w:t>FECHA LIMITE PARA APLICACIONES</w:t>
      </w:r>
    </w:p>
    <w:p w14:paraId="315B4B90" w14:textId="0C835F73" w:rsidR="00FB1AD4" w:rsidRDefault="009942F3" w:rsidP="009B099C">
      <w:pPr>
        <w:jc w:val="both"/>
        <w:rPr>
          <w:b/>
          <w:bCs/>
          <w:sz w:val="24"/>
        </w:rPr>
      </w:pPr>
      <w:r>
        <w:rPr>
          <w:b/>
          <w:bCs/>
          <w:sz w:val="24"/>
        </w:rPr>
        <w:t>31 marzo</w:t>
      </w:r>
      <w:r w:rsidR="00CA2FF6">
        <w:rPr>
          <w:b/>
          <w:bCs/>
          <w:sz w:val="24"/>
        </w:rPr>
        <w:t xml:space="preserve"> 202</w:t>
      </w:r>
      <w:r w:rsidR="006707D9">
        <w:rPr>
          <w:b/>
          <w:bCs/>
          <w:sz w:val="24"/>
        </w:rPr>
        <w:t>6</w:t>
      </w:r>
    </w:p>
    <w:p w14:paraId="1373B6EF" w14:textId="57C36618" w:rsidR="00CA2FF6" w:rsidRPr="00C66A86" w:rsidRDefault="00CA2FF6" w:rsidP="009B099C">
      <w:pPr>
        <w:jc w:val="both"/>
        <w:rPr>
          <w:b/>
          <w:bCs/>
          <w:sz w:val="24"/>
        </w:rPr>
      </w:pPr>
      <w:r w:rsidRPr="00CA2FF6">
        <w:rPr>
          <w:b/>
          <w:bCs/>
          <w:sz w:val="24"/>
        </w:rPr>
        <w:t>Tenga en cuenta que no se pueden otorgar subvenciones a personas que asistan a una sesión grupal que ya esté financiada por este programa. Si está solicitando participar en una sesión de certificación grupal, consulte primero con los organizadores de la sesión para determinar si el evento ya recibe fondos del Programa de Pequeñas Subvenciones NABC-AFO.</w:t>
      </w:r>
    </w:p>
    <w:p w14:paraId="2B0D2FD9" w14:textId="010D8EC5" w:rsidR="00B326EF" w:rsidRPr="00C66A86" w:rsidRDefault="003069A7" w:rsidP="009B099C">
      <w:pPr>
        <w:jc w:val="both"/>
        <w:rPr>
          <w:b/>
          <w:bCs/>
          <w:sz w:val="24"/>
        </w:rPr>
      </w:pPr>
      <w:r w:rsidRPr="00C66A86">
        <w:rPr>
          <w:b/>
          <w:bCs/>
          <w:sz w:val="24"/>
        </w:rPr>
        <w:lastRenderedPageBreak/>
        <w:t>INSTRUCCIONES PARA PERSONAS QUE ASISTEN A UN PROGRAMA DE ENTRENAMIENTO</w:t>
      </w:r>
    </w:p>
    <w:p w14:paraId="33F1598C" w14:textId="05061030" w:rsidR="002E7CD7" w:rsidRPr="000A53E2" w:rsidRDefault="002E7CD7" w:rsidP="009B099C">
      <w:pPr>
        <w:pStyle w:val="ListParagraph"/>
        <w:numPr>
          <w:ilvl w:val="0"/>
          <w:numId w:val="4"/>
        </w:numPr>
        <w:ind w:left="360"/>
        <w:jc w:val="both"/>
        <w:rPr>
          <w:sz w:val="24"/>
        </w:rPr>
      </w:pPr>
      <w:r w:rsidRPr="000A53E2">
        <w:rPr>
          <w:sz w:val="24"/>
        </w:rPr>
        <w:t>Las subvenciones se otorgarán hasta $500 USD.</w:t>
      </w:r>
    </w:p>
    <w:p w14:paraId="4D050ECC" w14:textId="5AB552E0" w:rsidR="002E7CD7" w:rsidRPr="000A53E2" w:rsidRDefault="002E7CD7" w:rsidP="009B099C">
      <w:pPr>
        <w:pStyle w:val="ListParagraph"/>
        <w:numPr>
          <w:ilvl w:val="0"/>
          <w:numId w:val="4"/>
        </w:numPr>
        <w:ind w:left="360"/>
        <w:jc w:val="both"/>
        <w:rPr>
          <w:sz w:val="24"/>
        </w:rPr>
      </w:pPr>
      <w:r w:rsidRPr="000A53E2">
        <w:rPr>
          <w:sz w:val="24"/>
        </w:rPr>
        <w:t>Las subvenciones se pueden utilizar para sufragar los gastos de viaje, tasas de visado, y / o honorarios del taller. No pueden ser utilizados para cubrir los estipendios, salarios, para los gastos de mantenimiento.</w:t>
      </w:r>
    </w:p>
    <w:p w14:paraId="56159820" w14:textId="20E07C82" w:rsidR="00F246B8" w:rsidRPr="000A53E2" w:rsidRDefault="00F246B8" w:rsidP="009B099C">
      <w:pPr>
        <w:pStyle w:val="ListParagraph"/>
        <w:numPr>
          <w:ilvl w:val="0"/>
          <w:numId w:val="4"/>
        </w:numPr>
        <w:ind w:left="360"/>
        <w:jc w:val="both"/>
        <w:rPr>
          <w:sz w:val="24"/>
        </w:rPr>
      </w:pPr>
      <w:r w:rsidRPr="000A53E2">
        <w:rPr>
          <w:sz w:val="24"/>
        </w:rPr>
        <w:t xml:space="preserve">Las subvenciones están disponibles para las personas que asisten a cualquier tipo de programa de formación que culmina en una oportunidad para la certificación. Sin embargo, se dará preferencia a la participación en programas a largo plazo que proporcionan el desarrollo personal y profesional extensa (por ejemplo., Pasantías). Tenga en cuenta que los fondos no pueden ser otorgados a los participantes </w:t>
      </w:r>
      <w:r w:rsidR="00812D2F" w:rsidRPr="000A53E2">
        <w:rPr>
          <w:sz w:val="24"/>
        </w:rPr>
        <w:t xml:space="preserve">para </w:t>
      </w:r>
      <w:r w:rsidRPr="000A53E2">
        <w:rPr>
          <w:sz w:val="24"/>
        </w:rPr>
        <w:t>asistir a un taller que ya está recib</w:t>
      </w:r>
      <w:r w:rsidR="00812D2F" w:rsidRPr="000A53E2">
        <w:rPr>
          <w:sz w:val="24"/>
        </w:rPr>
        <w:t>iendo fondos de este programa</w:t>
      </w:r>
      <w:r w:rsidRPr="000A53E2">
        <w:rPr>
          <w:sz w:val="24"/>
        </w:rPr>
        <w:t>.</w:t>
      </w:r>
      <w:r w:rsidR="0019667E">
        <w:rPr>
          <w:sz w:val="24"/>
        </w:rPr>
        <w:t xml:space="preserve"> Una lista parcial de programas que ofrecen pasantías formales u oportunidades para ser voluntario está aquí:</w:t>
      </w:r>
      <w:r w:rsidR="00FE66E1" w:rsidRPr="00FE66E1">
        <w:rPr>
          <w:lang w:val="es-419"/>
        </w:rPr>
        <w:t xml:space="preserve"> </w:t>
      </w:r>
      <w:hyperlink r:id="rId6" w:history="1">
        <w:r w:rsidR="00FE66E1" w:rsidRPr="00FE66E1">
          <w:rPr>
            <w:rStyle w:val="Hyperlink"/>
            <w:lang w:val="es-419"/>
          </w:rPr>
          <w:t>https://nabanding.net/passerines/additional-resources/</w:t>
        </w:r>
      </w:hyperlink>
      <w:r w:rsidR="0019667E">
        <w:t>.</w:t>
      </w:r>
    </w:p>
    <w:p w14:paraId="1579F2AC" w14:textId="6656E4ED" w:rsidR="00314FA1" w:rsidRPr="000A53E2" w:rsidRDefault="00314FA1" w:rsidP="009B099C">
      <w:pPr>
        <w:pStyle w:val="ListParagraph"/>
        <w:numPr>
          <w:ilvl w:val="0"/>
          <w:numId w:val="4"/>
        </w:numPr>
        <w:ind w:left="360"/>
        <w:jc w:val="both"/>
        <w:rPr>
          <w:sz w:val="24"/>
        </w:rPr>
      </w:pPr>
      <w:r w:rsidRPr="000A53E2">
        <w:rPr>
          <w:sz w:val="24"/>
        </w:rPr>
        <w:t>Se dará preferencia a las personas con conexiones demostradas a un programa de anillamiento de aves</w:t>
      </w:r>
      <w:r w:rsidR="00FB1AD4" w:rsidRPr="000A53E2">
        <w:rPr>
          <w:sz w:val="24"/>
        </w:rPr>
        <w:t>, biológico, o conservación</w:t>
      </w:r>
      <w:r w:rsidRPr="000A53E2">
        <w:rPr>
          <w:sz w:val="24"/>
        </w:rPr>
        <w:t xml:space="preserve"> establecida en su país de origen.</w:t>
      </w:r>
    </w:p>
    <w:p w14:paraId="025F6B4F" w14:textId="625DD1DC" w:rsidR="00314FA1" w:rsidRPr="000A53E2" w:rsidRDefault="00314FA1" w:rsidP="009B099C">
      <w:pPr>
        <w:pStyle w:val="ListParagraph"/>
        <w:numPr>
          <w:ilvl w:val="0"/>
          <w:numId w:val="4"/>
        </w:numPr>
        <w:ind w:left="360"/>
        <w:jc w:val="both"/>
        <w:rPr>
          <w:sz w:val="24"/>
        </w:rPr>
      </w:pPr>
      <w:r w:rsidRPr="000A53E2">
        <w:rPr>
          <w:sz w:val="24"/>
        </w:rPr>
        <w:t xml:space="preserve">La solicitud deberá demostrar que el programa de formación culmina en una oportunidad </w:t>
      </w:r>
      <w:r w:rsidR="00812D2F" w:rsidRPr="000A53E2">
        <w:rPr>
          <w:sz w:val="24"/>
        </w:rPr>
        <w:t xml:space="preserve">de </w:t>
      </w:r>
      <w:r w:rsidRPr="000A53E2">
        <w:rPr>
          <w:sz w:val="24"/>
        </w:rPr>
        <w:t>certificación NABC.</w:t>
      </w:r>
    </w:p>
    <w:p w14:paraId="21A4595E" w14:textId="29C95FE6" w:rsidR="003069A7" w:rsidRPr="000A53E2" w:rsidRDefault="00B16E82" w:rsidP="009B099C">
      <w:pPr>
        <w:pStyle w:val="ListParagraph"/>
        <w:numPr>
          <w:ilvl w:val="0"/>
          <w:numId w:val="4"/>
        </w:numPr>
        <w:ind w:left="360"/>
        <w:jc w:val="both"/>
        <w:rPr>
          <w:sz w:val="24"/>
        </w:rPr>
      </w:pPr>
      <w:r w:rsidRPr="000A53E2">
        <w:rPr>
          <w:sz w:val="24"/>
        </w:rPr>
        <w:t>La solicitud debe se</w:t>
      </w:r>
      <w:r w:rsidR="00812D2F" w:rsidRPr="000A53E2">
        <w:rPr>
          <w:sz w:val="24"/>
        </w:rPr>
        <w:t>r escrita</w:t>
      </w:r>
      <w:r w:rsidR="003069A7" w:rsidRPr="000A53E2">
        <w:rPr>
          <w:sz w:val="24"/>
        </w:rPr>
        <w:t xml:space="preserve"> en </w:t>
      </w:r>
      <w:r w:rsidR="00812D2F" w:rsidRPr="000A53E2">
        <w:rPr>
          <w:sz w:val="24"/>
        </w:rPr>
        <w:t>inglés</w:t>
      </w:r>
      <w:r w:rsidR="003069A7" w:rsidRPr="000A53E2">
        <w:rPr>
          <w:sz w:val="24"/>
        </w:rPr>
        <w:t xml:space="preserve"> e incluyen:</w:t>
      </w:r>
    </w:p>
    <w:p w14:paraId="3905304F" w14:textId="77777777" w:rsidR="00B16E82" w:rsidRPr="00FB1AD4" w:rsidRDefault="00B16E82" w:rsidP="009B099C">
      <w:pPr>
        <w:pStyle w:val="ListParagraph"/>
        <w:numPr>
          <w:ilvl w:val="0"/>
          <w:numId w:val="4"/>
        </w:numPr>
        <w:ind w:left="360"/>
        <w:jc w:val="both"/>
        <w:rPr>
          <w:sz w:val="24"/>
        </w:rPr>
      </w:pPr>
      <w:r w:rsidRPr="00FB1AD4">
        <w:rPr>
          <w:sz w:val="24"/>
        </w:rPr>
        <w:t>Formulario de aplicación</w:t>
      </w:r>
    </w:p>
    <w:p w14:paraId="171B2A48" w14:textId="77777777" w:rsidR="00314FA1" w:rsidRDefault="00B16E82" w:rsidP="009B099C">
      <w:pPr>
        <w:pStyle w:val="ListParagraph"/>
        <w:numPr>
          <w:ilvl w:val="0"/>
          <w:numId w:val="4"/>
        </w:numPr>
        <w:ind w:left="360"/>
        <w:jc w:val="both"/>
        <w:rPr>
          <w:sz w:val="24"/>
        </w:rPr>
      </w:pPr>
      <w:r w:rsidRPr="00FB1AD4">
        <w:rPr>
          <w:sz w:val="24"/>
        </w:rPr>
        <w:t>CV con información de contacto de dos referencias</w:t>
      </w:r>
    </w:p>
    <w:p w14:paraId="5FAA2DC0" w14:textId="4FB2D7F2" w:rsidR="000A53E2" w:rsidRPr="000A53E2" w:rsidRDefault="000A53E2" w:rsidP="009B099C">
      <w:pPr>
        <w:pStyle w:val="ListParagraph"/>
        <w:numPr>
          <w:ilvl w:val="0"/>
          <w:numId w:val="4"/>
        </w:numPr>
        <w:ind w:left="360"/>
        <w:jc w:val="both"/>
        <w:rPr>
          <w:sz w:val="24"/>
          <w:lang w:val="es-PE"/>
        </w:rPr>
      </w:pPr>
      <w:r w:rsidRPr="000A53E2">
        <w:rPr>
          <w:sz w:val="24"/>
        </w:rPr>
        <w:t xml:space="preserve">Se puede encontrar más información sobre programas de anillamiento y pasantías que posiblemente ofrecen oportunidades de certificación aquí: </w:t>
      </w:r>
      <w:hyperlink r:id="rId7" w:history="1">
        <w:r w:rsidR="00FE66E1" w:rsidRPr="00FE66E1">
          <w:rPr>
            <w:rStyle w:val="Hyperlink"/>
            <w:lang w:val="es-419"/>
          </w:rPr>
          <w:t>https://nabanding.net/passerines/additional-resources/</w:t>
        </w:r>
      </w:hyperlink>
      <w:r w:rsidRPr="000A53E2">
        <w:rPr>
          <w:sz w:val="24"/>
          <w:lang w:val="es-PE"/>
        </w:rPr>
        <w:t>.</w:t>
      </w:r>
    </w:p>
    <w:p w14:paraId="0831CEFF" w14:textId="40E5C8CD" w:rsidR="00292C11" w:rsidRPr="000A53E2" w:rsidRDefault="00292C11" w:rsidP="009B099C">
      <w:pPr>
        <w:pStyle w:val="ListParagraph"/>
        <w:numPr>
          <w:ilvl w:val="0"/>
          <w:numId w:val="4"/>
        </w:numPr>
        <w:ind w:left="360"/>
        <w:jc w:val="both"/>
        <w:rPr>
          <w:sz w:val="24"/>
        </w:rPr>
      </w:pPr>
      <w:r w:rsidRPr="000A53E2">
        <w:rPr>
          <w:sz w:val="24"/>
        </w:rPr>
        <w:t>Se puede enviar la aplicación y/o preguntas a Ian Ausprey por correo (</w:t>
      </w:r>
      <w:hyperlink r:id="rId8" w:history="1">
        <w:r w:rsidR="00100999" w:rsidRPr="007913C1">
          <w:rPr>
            <w:rStyle w:val="Hyperlink"/>
            <w:sz w:val="24"/>
          </w:rPr>
          <w:t>grants@nabanding.net</w:t>
        </w:r>
      </w:hyperlink>
      <w:r w:rsidRPr="000A53E2">
        <w:rPr>
          <w:sz w:val="24"/>
        </w:rPr>
        <w:t>) con “Aplicación NABC” en el asunto hasta la fecha indicada arriba.</w:t>
      </w:r>
    </w:p>
    <w:p w14:paraId="79DEC102" w14:textId="77777777" w:rsidR="00B16E82" w:rsidRPr="00FB1AD4" w:rsidRDefault="00B16E82" w:rsidP="00B16E82">
      <w:pPr>
        <w:rPr>
          <w:sz w:val="24"/>
        </w:rPr>
      </w:pPr>
    </w:p>
    <w:p w14:paraId="719F68A7" w14:textId="77777777" w:rsidR="00FB1AD4" w:rsidRDefault="00FB1AD4">
      <w:pPr>
        <w:rPr>
          <w:b/>
          <w:sz w:val="24"/>
        </w:rPr>
      </w:pPr>
      <w:r>
        <w:rPr>
          <w:b/>
          <w:sz w:val="24"/>
        </w:rPr>
        <w:br w:type="page"/>
      </w:r>
    </w:p>
    <w:p w14:paraId="0B7EC37C" w14:textId="2C220CE4" w:rsidR="00B16E82" w:rsidRPr="00FB1AD4" w:rsidRDefault="00812D2F" w:rsidP="00B16E82">
      <w:pPr>
        <w:rPr>
          <w:b/>
          <w:sz w:val="24"/>
        </w:rPr>
      </w:pPr>
      <w:r w:rsidRPr="00FB1AD4">
        <w:rPr>
          <w:b/>
          <w:sz w:val="24"/>
        </w:rPr>
        <w:lastRenderedPageBreak/>
        <w:t>SOLICITUD PARA</w:t>
      </w:r>
      <w:r w:rsidR="00B16E82" w:rsidRPr="00FB1AD4">
        <w:rPr>
          <w:b/>
          <w:sz w:val="24"/>
        </w:rPr>
        <w:t xml:space="preserve"> PERSONAS</w:t>
      </w:r>
      <w:r w:rsidRPr="00FB1AD4">
        <w:rPr>
          <w:b/>
          <w:sz w:val="24"/>
        </w:rPr>
        <w:t xml:space="preserve"> QUE</w:t>
      </w:r>
      <w:r w:rsidR="00B16E82" w:rsidRPr="00FB1AD4">
        <w:rPr>
          <w:b/>
          <w:sz w:val="24"/>
        </w:rPr>
        <w:t xml:space="preserve"> ASISTEN A UN PROGRAMA DE </w:t>
      </w:r>
      <w:r w:rsidR="00DE188B">
        <w:rPr>
          <w:b/>
          <w:sz w:val="24"/>
        </w:rPr>
        <w:t>CAPACITACIÓN</w:t>
      </w:r>
    </w:p>
    <w:p w14:paraId="191E266B" w14:textId="77777777" w:rsidR="00B16E82" w:rsidRPr="00DE188B" w:rsidRDefault="00B16E82" w:rsidP="00B16E82">
      <w:pPr>
        <w:rPr>
          <w:b/>
          <w:bCs/>
          <w:sz w:val="24"/>
        </w:rPr>
      </w:pPr>
      <w:r w:rsidRPr="00DE188B">
        <w:rPr>
          <w:b/>
          <w:bCs/>
          <w:sz w:val="24"/>
        </w:rPr>
        <w:t>1. Nombre:</w:t>
      </w:r>
    </w:p>
    <w:p w14:paraId="34B49D74" w14:textId="77777777" w:rsidR="00B16E82" w:rsidRPr="00DE188B" w:rsidRDefault="00B16E82" w:rsidP="00B16E82">
      <w:pPr>
        <w:rPr>
          <w:b/>
          <w:bCs/>
          <w:sz w:val="24"/>
        </w:rPr>
      </w:pPr>
      <w:r w:rsidRPr="00DE188B">
        <w:rPr>
          <w:b/>
          <w:bCs/>
          <w:sz w:val="24"/>
        </w:rPr>
        <w:t>2. Dirección:</w:t>
      </w:r>
    </w:p>
    <w:p w14:paraId="10094907" w14:textId="77777777" w:rsidR="00B16E82" w:rsidRPr="00DE188B" w:rsidRDefault="00B16E82" w:rsidP="00B16E82">
      <w:pPr>
        <w:rPr>
          <w:b/>
          <w:bCs/>
          <w:sz w:val="24"/>
        </w:rPr>
      </w:pPr>
      <w:r w:rsidRPr="00DE188B">
        <w:rPr>
          <w:b/>
          <w:bCs/>
          <w:sz w:val="24"/>
        </w:rPr>
        <w:t>3. Correo electrónico:</w:t>
      </w:r>
    </w:p>
    <w:p w14:paraId="4F435BDF" w14:textId="77777777" w:rsidR="00B16E82" w:rsidRPr="00DE188B" w:rsidRDefault="00B16E82" w:rsidP="00B16E82">
      <w:pPr>
        <w:rPr>
          <w:b/>
          <w:bCs/>
          <w:sz w:val="24"/>
        </w:rPr>
      </w:pPr>
      <w:r w:rsidRPr="00DE188B">
        <w:rPr>
          <w:b/>
          <w:bCs/>
          <w:sz w:val="24"/>
        </w:rPr>
        <w:t>4. Fecha de nacimiento:</w:t>
      </w:r>
    </w:p>
    <w:p w14:paraId="66285B0B" w14:textId="16E4346A" w:rsidR="003069A7" w:rsidRPr="00DE188B" w:rsidRDefault="00B16E82" w:rsidP="00B16E82">
      <w:pPr>
        <w:rPr>
          <w:b/>
          <w:bCs/>
          <w:sz w:val="24"/>
        </w:rPr>
      </w:pPr>
      <w:r w:rsidRPr="00DE188B">
        <w:rPr>
          <w:b/>
          <w:bCs/>
          <w:sz w:val="24"/>
        </w:rPr>
        <w:t xml:space="preserve">5. Nombre del programa (s) de </w:t>
      </w:r>
      <w:r w:rsidR="00DE188B">
        <w:rPr>
          <w:b/>
          <w:bCs/>
          <w:sz w:val="24"/>
        </w:rPr>
        <w:t>anillamiento</w:t>
      </w:r>
      <w:r w:rsidRPr="00DE188B">
        <w:rPr>
          <w:b/>
          <w:bCs/>
          <w:sz w:val="24"/>
        </w:rPr>
        <w:t xml:space="preserve"> de su país con la que está asociado:</w:t>
      </w:r>
    </w:p>
    <w:p w14:paraId="35399774" w14:textId="77777777" w:rsidR="00B16E82" w:rsidRPr="00DE188B" w:rsidRDefault="00B16E82" w:rsidP="00B16E82">
      <w:pPr>
        <w:rPr>
          <w:b/>
          <w:bCs/>
          <w:sz w:val="24"/>
        </w:rPr>
      </w:pPr>
      <w:r w:rsidRPr="00DE188B">
        <w:rPr>
          <w:b/>
          <w:bCs/>
          <w:sz w:val="24"/>
        </w:rPr>
        <w:t>6. Tipo de Programa de Capacitación:</w:t>
      </w:r>
    </w:p>
    <w:p w14:paraId="7D740A8A" w14:textId="77777777" w:rsidR="00B16E82" w:rsidRPr="00DE188B" w:rsidRDefault="00B16E82" w:rsidP="00B16E82">
      <w:pPr>
        <w:rPr>
          <w:b/>
          <w:bCs/>
          <w:sz w:val="24"/>
        </w:rPr>
      </w:pPr>
      <w:r w:rsidRPr="00DE188B">
        <w:rPr>
          <w:b/>
          <w:bCs/>
          <w:sz w:val="24"/>
        </w:rPr>
        <w:t>7. Nombre de la Organización de Formación:</w:t>
      </w:r>
    </w:p>
    <w:p w14:paraId="67C54252" w14:textId="1686FBB7" w:rsidR="00B16E82" w:rsidRPr="00DE188B" w:rsidRDefault="00B16E82" w:rsidP="00B16E82">
      <w:pPr>
        <w:rPr>
          <w:b/>
          <w:bCs/>
          <w:sz w:val="24"/>
        </w:rPr>
      </w:pPr>
      <w:r w:rsidRPr="00DE188B">
        <w:rPr>
          <w:b/>
          <w:bCs/>
          <w:sz w:val="24"/>
        </w:rPr>
        <w:t xml:space="preserve">8. Las fechas para </w:t>
      </w:r>
      <w:r w:rsidR="00DE188B">
        <w:rPr>
          <w:b/>
          <w:bCs/>
          <w:sz w:val="24"/>
        </w:rPr>
        <w:t>el programa</w:t>
      </w:r>
      <w:r w:rsidRPr="00DE188B">
        <w:rPr>
          <w:b/>
          <w:bCs/>
          <w:sz w:val="24"/>
        </w:rPr>
        <w:t>:</w:t>
      </w:r>
    </w:p>
    <w:p w14:paraId="158E3D1A" w14:textId="53735F24" w:rsidR="00B16E82" w:rsidRPr="00DE188B" w:rsidRDefault="00B16E82" w:rsidP="00B16E82">
      <w:pPr>
        <w:rPr>
          <w:b/>
          <w:bCs/>
          <w:sz w:val="24"/>
        </w:rPr>
      </w:pPr>
      <w:r w:rsidRPr="00DE188B">
        <w:rPr>
          <w:b/>
          <w:bCs/>
          <w:sz w:val="24"/>
        </w:rPr>
        <w:t>9. ¿Este programa de formación proporciona una oportunidad para la certificación NABC?</w:t>
      </w:r>
    </w:p>
    <w:p w14:paraId="0CCAC4D9" w14:textId="77777777" w:rsidR="003069A7" w:rsidRPr="00DE188B" w:rsidRDefault="00B16E82" w:rsidP="00B16E82">
      <w:pPr>
        <w:rPr>
          <w:b/>
          <w:bCs/>
          <w:sz w:val="24"/>
        </w:rPr>
      </w:pPr>
      <w:r w:rsidRPr="00DE188B">
        <w:rPr>
          <w:b/>
          <w:bCs/>
          <w:sz w:val="24"/>
        </w:rPr>
        <w:t xml:space="preserve">10. La información de contacto para los miembros de la organización de </w:t>
      </w:r>
      <w:r w:rsidR="00A04BDE" w:rsidRPr="00DE188B">
        <w:rPr>
          <w:b/>
          <w:bCs/>
          <w:sz w:val="24"/>
        </w:rPr>
        <w:t>entrenamiento</w:t>
      </w:r>
      <w:r w:rsidRPr="00DE188B">
        <w:rPr>
          <w:b/>
          <w:bCs/>
          <w:sz w:val="24"/>
        </w:rPr>
        <w:t xml:space="preserve"> que pueda verificar su aceptación o aceptación pendiente en su programa de entrenamiento:</w:t>
      </w:r>
    </w:p>
    <w:p w14:paraId="59EE675C" w14:textId="77777777" w:rsidR="00812D2F" w:rsidRPr="00DE188B" w:rsidRDefault="0035574C" w:rsidP="00B16E82">
      <w:pPr>
        <w:rPr>
          <w:b/>
          <w:bCs/>
          <w:sz w:val="24"/>
        </w:rPr>
      </w:pPr>
      <w:r w:rsidRPr="00DE188B">
        <w:rPr>
          <w:b/>
          <w:bCs/>
          <w:sz w:val="24"/>
        </w:rPr>
        <w:t>11. Importe de la solicitud de financiación:</w:t>
      </w:r>
    </w:p>
    <w:p w14:paraId="6A54F7E5" w14:textId="25E61DF1" w:rsidR="00DE188B" w:rsidRPr="00CA2FF6" w:rsidRDefault="0035574C" w:rsidP="00B16E82">
      <w:pPr>
        <w:rPr>
          <w:b/>
          <w:bCs/>
          <w:sz w:val="24"/>
        </w:rPr>
      </w:pPr>
      <w:r w:rsidRPr="00DE188B">
        <w:rPr>
          <w:b/>
          <w:bCs/>
          <w:sz w:val="24"/>
        </w:rPr>
        <w:t>12. Por favor introduzca una breve explicación (1) por la que desea participar en el programa de entrenamiento, (2) cómo va a utilizar la oportunidad de capacitación y certificación en su país de origen después de que el programa de entrenamiento concluye, y (3) cómo los fondos serán utilizados (&lt;200 palabras)</w:t>
      </w:r>
      <w:r w:rsidR="00DE188B" w:rsidRPr="00DE188B">
        <w:rPr>
          <w:b/>
          <w:bCs/>
          <w:sz w:val="24"/>
        </w:rPr>
        <w:t>.</w:t>
      </w:r>
    </w:p>
    <w:p w14:paraId="63C79D1E" w14:textId="064F68E7" w:rsidR="0035574C" w:rsidRPr="00DE188B" w:rsidRDefault="0035574C" w:rsidP="00B16E82">
      <w:pPr>
        <w:rPr>
          <w:b/>
          <w:bCs/>
          <w:sz w:val="24"/>
        </w:rPr>
      </w:pPr>
      <w:r w:rsidRPr="00DE188B">
        <w:rPr>
          <w:b/>
          <w:bCs/>
          <w:sz w:val="24"/>
        </w:rPr>
        <w:t>1</w:t>
      </w:r>
      <w:r w:rsidR="00CA2FF6">
        <w:rPr>
          <w:b/>
          <w:bCs/>
          <w:sz w:val="24"/>
        </w:rPr>
        <w:t>3</w:t>
      </w:r>
      <w:r w:rsidR="00DE188B" w:rsidRPr="00DE188B">
        <w:rPr>
          <w:b/>
          <w:bCs/>
          <w:sz w:val="24"/>
        </w:rPr>
        <w:t>.</w:t>
      </w:r>
      <w:r w:rsidRPr="00DE188B">
        <w:rPr>
          <w:b/>
          <w:bCs/>
          <w:sz w:val="24"/>
        </w:rPr>
        <w:t xml:space="preserve"> Por favor adjuntar su CV que muestra la experiencia relevante e información de contacto de dos referencias.</w:t>
      </w:r>
    </w:p>
    <w:p w14:paraId="7BE363C2" w14:textId="77777777" w:rsidR="00B16E82" w:rsidRPr="0035574C" w:rsidRDefault="00B16E82" w:rsidP="00B16E82"/>
    <w:sectPr w:rsidR="00B16E82" w:rsidRPr="0035574C" w:rsidSect="00922CC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8476CA"/>
    <w:multiLevelType w:val="hybridMultilevel"/>
    <w:tmpl w:val="D15C6E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9D7410"/>
    <w:multiLevelType w:val="hybridMultilevel"/>
    <w:tmpl w:val="45BA825A"/>
    <w:lvl w:ilvl="0" w:tplc="140A0019">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 w15:restartNumberingAfterBreak="0">
    <w:nsid w:val="4AB377B0"/>
    <w:multiLevelType w:val="hybridMultilevel"/>
    <w:tmpl w:val="EA1CD830"/>
    <w:lvl w:ilvl="0" w:tplc="140A0019">
      <w:start w:val="1"/>
      <w:numFmt w:val="lowerLetter"/>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 w15:restartNumberingAfterBreak="0">
    <w:nsid w:val="703D2EB4"/>
    <w:multiLevelType w:val="hybridMultilevel"/>
    <w:tmpl w:val="D732380A"/>
    <w:lvl w:ilvl="0" w:tplc="40B4C72E">
      <w:start w:val="2"/>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775D6CCA"/>
    <w:multiLevelType w:val="hybridMultilevel"/>
    <w:tmpl w:val="73503A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29920639">
    <w:abstractNumId w:val="2"/>
  </w:num>
  <w:num w:numId="2" w16cid:durableId="653874146">
    <w:abstractNumId w:val="1"/>
  </w:num>
  <w:num w:numId="3" w16cid:durableId="1565067740">
    <w:abstractNumId w:val="3"/>
  </w:num>
  <w:num w:numId="4" w16cid:durableId="1534230308">
    <w:abstractNumId w:val="0"/>
  </w:num>
  <w:num w:numId="5" w16cid:durableId="7328513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26EF"/>
    <w:rsid w:val="000A53E2"/>
    <w:rsid w:val="00100999"/>
    <w:rsid w:val="00121A5F"/>
    <w:rsid w:val="0019667E"/>
    <w:rsid w:val="00292C11"/>
    <w:rsid w:val="002E7CD7"/>
    <w:rsid w:val="003069A7"/>
    <w:rsid w:val="00314FA1"/>
    <w:rsid w:val="0035574C"/>
    <w:rsid w:val="00387229"/>
    <w:rsid w:val="0052769F"/>
    <w:rsid w:val="0061681C"/>
    <w:rsid w:val="006707D9"/>
    <w:rsid w:val="00677E84"/>
    <w:rsid w:val="006A46DE"/>
    <w:rsid w:val="006A4DE3"/>
    <w:rsid w:val="007E450D"/>
    <w:rsid w:val="00812D2F"/>
    <w:rsid w:val="0084754D"/>
    <w:rsid w:val="008907EF"/>
    <w:rsid w:val="00922CC6"/>
    <w:rsid w:val="00970FFD"/>
    <w:rsid w:val="009942F3"/>
    <w:rsid w:val="009B099C"/>
    <w:rsid w:val="009B103C"/>
    <w:rsid w:val="009C4B4A"/>
    <w:rsid w:val="00A04BDE"/>
    <w:rsid w:val="00A4143E"/>
    <w:rsid w:val="00A76EFE"/>
    <w:rsid w:val="00A96505"/>
    <w:rsid w:val="00AE4350"/>
    <w:rsid w:val="00B16E82"/>
    <w:rsid w:val="00B326EF"/>
    <w:rsid w:val="00B56A6F"/>
    <w:rsid w:val="00C20206"/>
    <w:rsid w:val="00C66A86"/>
    <w:rsid w:val="00CA2FF6"/>
    <w:rsid w:val="00DE188B"/>
    <w:rsid w:val="00F246B8"/>
    <w:rsid w:val="00FB1AD4"/>
    <w:rsid w:val="00FD6FE8"/>
    <w:rsid w:val="00FE66E1"/>
  </w:rsids>
  <m:mathPr>
    <m:mathFont m:val="Cambria Math"/>
    <m:brkBin m:val="before"/>
    <m:brkBinSub m:val="--"/>
    <m:smallFrac m:val="0"/>
    <m:dispDef/>
    <m:lMargin m:val="0"/>
    <m:rMargin m:val="0"/>
    <m:defJc m:val="centerGroup"/>
    <m:wrapIndent m:val="1440"/>
    <m:intLim m:val="subSup"/>
    <m:naryLim m:val="undOvr"/>
  </m:mathPr>
  <w:themeFontLang w:val="es-C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F4FE64"/>
  <w15:docId w15:val="{9A0B8ACB-1235-4BA5-B4C1-A3E375281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4D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2D2F"/>
    <w:pPr>
      <w:ind w:left="720"/>
      <w:contextualSpacing/>
    </w:pPr>
  </w:style>
  <w:style w:type="character" w:styleId="Hyperlink">
    <w:name w:val="Hyperlink"/>
    <w:basedOn w:val="DefaultParagraphFont"/>
    <w:uiPriority w:val="99"/>
    <w:unhideWhenUsed/>
    <w:rsid w:val="000A53E2"/>
    <w:rPr>
      <w:color w:val="0000FF" w:themeColor="hyperlink"/>
      <w:u w:val="single"/>
    </w:rPr>
  </w:style>
  <w:style w:type="character" w:styleId="UnresolvedMention">
    <w:name w:val="Unresolved Mention"/>
    <w:basedOn w:val="DefaultParagraphFont"/>
    <w:uiPriority w:val="99"/>
    <w:semiHidden/>
    <w:unhideWhenUsed/>
    <w:rsid w:val="000A53E2"/>
    <w:rPr>
      <w:color w:val="808080"/>
      <w:shd w:val="clear" w:color="auto" w:fill="E6E6E6"/>
    </w:rPr>
  </w:style>
  <w:style w:type="paragraph" w:styleId="HTMLPreformatted">
    <w:name w:val="HTML Preformatted"/>
    <w:basedOn w:val="Normal"/>
    <w:link w:val="HTMLPreformattedChar"/>
    <w:uiPriority w:val="99"/>
    <w:semiHidden/>
    <w:unhideWhenUsed/>
    <w:rsid w:val="00DE18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semiHidden/>
    <w:rsid w:val="00DE188B"/>
    <w:rPr>
      <w:rFonts w:ascii="Courier New" w:eastAsia="Times New Roman" w:hAnsi="Courier New" w:cs="Courier New"/>
      <w:sz w:val="20"/>
      <w:szCs w:val="20"/>
      <w:lang w:val="en-US"/>
    </w:rPr>
  </w:style>
  <w:style w:type="character" w:customStyle="1" w:styleId="y2iqfc">
    <w:name w:val="y2iqfc"/>
    <w:basedOn w:val="DefaultParagraphFont"/>
    <w:rsid w:val="00DE188B"/>
  </w:style>
  <w:style w:type="character" w:styleId="FollowedHyperlink">
    <w:name w:val="FollowedHyperlink"/>
    <w:basedOn w:val="DefaultParagraphFont"/>
    <w:uiPriority w:val="99"/>
    <w:semiHidden/>
    <w:unhideWhenUsed/>
    <w:rsid w:val="00FE66E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21747">
      <w:bodyDiv w:val="1"/>
      <w:marLeft w:val="0"/>
      <w:marRight w:val="0"/>
      <w:marTop w:val="0"/>
      <w:marBottom w:val="0"/>
      <w:divBdr>
        <w:top w:val="none" w:sz="0" w:space="0" w:color="auto"/>
        <w:left w:val="none" w:sz="0" w:space="0" w:color="auto"/>
        <w:bottom w:val="none" w:sz="0" w:space="0" w:color="auto"/>
        <w:right w:val="none" w:sz="0" w:space="0" w:color="auto"/>
      </w:divBdr>
    </w:div>
    <w:div w:id="207648559">
      <w:bodyDiv w:val="1"/>
      <w:marLeft w:val="0"/>
      <w:marRight w:val="0"/>
      <w:marTop w:val="0"/>
      <w:marBottom w:val="0"/>
      <w:divBdr>
        <w:top w:val="none" w:sz="0" w:space="0" w:color="auto"/>
        <w:left w:val="none" w:sz="0" w:space="0" w:color="auto"/>
        <w:bottom w:val="none" w:sz="0" w:space="0" w:color="auto"/>
        <w:right w:val="none" w:sz="0" w:space="0" w:color="auto"/>
      </w:divBdr>
    </w:div>
    <w:div w:id="319846233">
      <w:bodyDiv w:val="1"/>
      <w:marLeft w:val="0"/>
      <w:marRight w:val="0"/>
      <w:marTop w:val="0"/>
      <w:marBottom w:val="0"/>
      <w:divBdr>
        <w:top w:val="none" w:sz="0" w:space="0" w:color="auto"/>
        <w:left w:val="none" w:sz="0" w:space="0" w:color="auto"/>
        <w:bottom w:val="none" w:sz="0" w:space="0" w:color="auto"/>
        <w:right w:val="none" w:sz="0" w:space="0" w:color="auto"/>
      </w:divBdr>
      <w:divsChild>
        <w:div w:id="969941412">
          <w:marLeft w:val="0"/>
          <w:marRight w:val="0"/>
          <w:marTop w:val="0"/>
          <w:marBottom w:val="0"/>
          <w:divBdr>
            <w:top w:val="none" w:sz="0" w:space="0" w:color="auto"/>
            <w:left w:val="none" w:sz="0" w:space="0" w:color="auto"/>
            <w:bottom w:val="none" w:sz="0" w:space="0" w:color="auto"/>
            <w:right w:val="none" w:sz="0" w:space="0" w:color="auto"/>
          </w:divBdr>
          <w:divsChild>
            <w:div w:id="1046954250">
              <w:marLeft w:val="46"/>
              <w:marRight w:val="0"/>
              <w:marTop w:val="0"/>
              <w:marBottom w:val="0"/>
              <w:divBdr>
                <w:top w:val="none" w:sz="0" w:space="0" w:color="auto"/>
                <w:left w:val="none" w:sz="0" w:space="0" w:color="auto"/>
                <w:bottom w:val="none" w:sz="0" w:space="0" w:color="auto"/>
                <w:right w:val="none" w:sz="0" w:space="0" w:color="auto"/>
              </w:divBdr>
              <w:divsChild>
                <w:div w:id="26763956">
                  <w:marLeft w:val="0"/>
                  <w:marRight w:val="0"/>
                  <w:marTop w:val="0"/>
                  <w:marBottom w:val="0"/>
                  <w:divBdr>
                    <w:top w:val="none" w:sz="0" w:space="0" w:color="auto"/>
                    <w:left w:val="none" w:sz="0" w:space="0" w:color="auto"/>
                    <w:bottom w:val="none" w:sz="0" w:space="0" w:color="auto"/>
                    <w:right w:val="none" w:sz="0" w:space="0" w:color="auto"/>
                  </w:divBdr>
                  <w:divsChild>
                    <w:div w:id="1741902200">
                      <w:marLeft w:val="0"/>
                      <w:marRight w:val="0"/>
                      <w:marTop w:val="0"/>
                      <w:marBottom w:val="92"/>
                      <w:divBdr>
                        <w:top w:val="single" w:sz="4" w:space="0" w:color="F5F5F5"/>
                        <w:left w:val="single" w:sz="4" w:space="0" w:color="F5F5F5"/>
                        <w:bottom w:val="single" w:sz="4" w:space="0" w:color="F5F5F5"/>
                        <w:right w:val="single" w:sz="4" w:space="0" w:color="F5F5F5"/>
                      </w:divBdr>
                      <w:divsChild>
                        <w:div w:id="1655838240">
                          <w:marLeft w:val="0"/>
                          <w:marRight w:val="0"/>
                          <w:marTop w:val="0"/>
                          <w:marBottom w:val="0"/>
                          <w:divBdr>
                            <w:top w:val="none" w:sz="0" w:space="0" w:color="auto"/>
                            <w:left w:val="none" w:sz="0" w:space="0" w:color="auto"/>
                            <w:bottom w:val="none" w:sz="0" w:space="0" w:color="auto"/>
                            <w:right w:val="none" w:sz="0" w:space="0" w:color="auto"/>
                          </w:divBdr>
                          <w:divsChild>
                            <w:div w:id="159875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4077292">
          <w:marLeft w:val="0"/>
          <w:marRight w:val="0"/>
          <w:marTop w:val="0"/>
          <w:marBottom w:val="0"/>
          <w:divBdr>
            <w:top w:val="none" w:sz="0" w:space="0" w:color="auto"/>
            <w:left w:val="none" w:sz="0" w:space="0" w:color="auto"/>
            <w:bottom w:val="none" w:sz="0" w:space="0" w:color="auto"/>
            <w:right w:val="none" w:sz="0" w:space="0" w:color="auto"/>
          </w:divBdr>
          <w:divsChild>
            <w:div w:id="1969624601">
              <w:marLeft w:val="0"/>
              <w:marRight w:val="46"/>
              <w:marTop w:val="0"/>
              <w:marBottom w:val="0"/>
              <w:divBdr>
                <w:top w:val="none" w:sz="0" w:space="0" w:color="auto"/>
                <w:left w:val="none" w:sz="0" w:space="0" w:color="auto"/>
                <w:bottom w:val="none" w:sz="0" w:space="0" w:color="auto"/>
                <w:right w:val="none" w:sz="0" w:space="0" w:color="auto"/>
              </w:divBdr>
              <w:divsChild>
                <w:div w:id="1422485287">
                  <w:marLeft w:val="0"/>
                  <w:marRight w:val="0"/>
                  <w:marTop w:val="0"/>
                  <w:marBottom w:val="92"/>
                  <w:divBdr>
                    <w:top w:val="single" w:sz="4" w:space="0" w:color="C0C0C0"/>
                    <w:left w:val="single" w:sz="4" w:space="0" w:color="D9D9D9"/>
                    <w:bottom w:val="single" w:sz="4" w:space="0" w:color="D9D9D9"/>
                    <w:right w:val="single" w:sz="4" w:space="0" w:color="D9D9D9"/>
                  </w:divBdr>
                  <w:divsChild>
                    <w:div w:id="1123033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6469098">
      <w:bodyDiv w:val="1"/>
      <w:marLeft w:val="0"/>
      <w:marRight w:val="0"/>
      <w:marTop w:val="0"/>
      <w:marBottom w:val="0"/>
      <w:divBdr>
        <w:top w:val="none" w:sz="0" w:space="0" w:color="auto"/>
        <w:left w:val="none" w:sz="0" w:space="0" w:color="auto"/>
        <w:bottom w:val="none" w:sz="0" w:space="0" w:color="auto"/>
        <w:right w:val="none" w:sz="0" w:space="0" w:color="auto"/>
      </w:divBdr>
    </w:div>
    <w:div w:id="680862357">
      <w:bodyDiv w:val="1"/>
      <w:marLeft w:val="0"/>
      <w:marRight w:val="0"/>
      <w:marTop w:val="0"/>
      <w:marBottom w:val="0"/>
      <w:divBdr>
        <w:top w:val="none" w:sz="0" w:space="0" w:color="auto"/>
        <w:left w:val="none" w:sz="0" w:space="0" w:color="auto"/>
        <w:bottom w:val="none" w:sz="0" w:space="0" w:color="auto"/>
        <w:right w:val="none" w:sz="0" w:space="0" w:color="auto"/>
      </w:divBdr>
      <w:divsChild>
        <w:div w:id="237906280">
          <w:marLeft w:val="0"/>
          <w:marRight w:val="0"/>
          <w:marTop w:val="0"/>
          <w:marBottom w:val="0"/>
          <w:divBdr>
            <w:top w:val="none" w:sz="0" w:space="0" w:color="auto"/>
            <w:left w:val="none" w:sz="0" w:space="0" w:color="auto"/>
            <w:bottom w:val="none" w:sz="0" w:space="0" w:color="auto"/>
            <w:right w:val="none" w:sz="0" w:space="0" w:color="auto"/>
          </w:divBdr>
          <w:divsChild>
            <w:div w:id="906113375">
              <w:marLeft w:val="0"/>
              <w:marRight w:val="46"/>
              <w:marTop w:val="0"/>
              <w:marBottom w:val="0"/>
              <w:divBdr>
                <w:top w:val="none" w:sz="0" w:space="0" w:color="auto"/>
                <w:left w:val="none" w:sz="0" w:space="0" w:color="auto"/>
                <w:bottom w:val="none" w:sz="0" w:space="0" w:color="auto"/>
                <w:right w:val="none" w:sz="0" w:space="0" w:color="auto"/>
              </w:divBdr>
              <w:divsChild>
                <w:div w:id="1127696707">
                  <w:marLeft w:val="0"/>
                  <w:marRight w:val="0"/>
                  <w:marTop w:val="0"/>
                  <w:marBottom w:val="92"/>
                  <w:divBdr>
                    <w:top w:val="single" w:sz="4" w:space="0" w:color="C0C0C0"/>
                    <w:left w:val="single" w:sz="4" w:space="0" w:color="D9D9D9"/>
                    <w:bottom w:val="single" w:sz="4" w:space="0" w:color="D9D9D9"/>
                    <w:right w:val="single" w:sz="4" w:space="0" w:color="D9D9D9"/>
                  </w:divBdr>
                  <w:divsChild>
                    <w:div w:id="1583023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148823">
          <w:marLeft w:val="0"/>
          <w:marRight w:val="0"/>
          <w:marTop w:val="0"/>
          <w:marBottom w:val="0"/>
          <w:divBdr>
            <w:top w:val="none" w:sz="0" w:space="0" w:color="auto"/>
            <w:left w:val="none" w:sz="0" w:space="0" w:color="auto"/>
            <w:bottom w:val="none" w:sz="0" w:space="0" w:color="auto"/>
            <w:right w:val="none" w:sz="0" w:space="0" w:color="auto"/>
          </w:divBdr>
          <w:divsChild>
            <w:div w:id="1017121478">
              <w:marLeft w:val="46"/>
              <w:marRight w:val="0"/>
              <w:marTop w:val="0"/>
              <w:marBottom w:val="0"/>
              <w:divBdr>
                <w:top w:val="none" w:sz="0" w:space="0" w:color="auto"/>
                <w:left w:val="none" w:sz="0" w:space="0" w:color="auto"/>
                <w:bottom w:val="none" w:sz="0" w:space="0" w:color="auto"/>
                <w:right w:val="none" w:sz="0" w:space="0" w:color="auto"/>
              </w:divBdr>
              <w:divsChild>
                <w:div w:id="1600135892">
                  <w:marLeft w:val="0"/>
                  <w:marRight w:val="0"/>
                  <w:marTop w:val="0"/>
                  <w:marBottom w:val="0"/>
                  <w:divBdr>
                    <w:top w:val="none" w:sz="0" w:space="0" w:color="auto"/>
                    <w:left w:val="none" w:sz="0" w:space="0" w:color="auto"/>
                    <w:bottom w:val="none" w:sz="0" w:space="0" w:color="auto"/>
                    <w:right w:val="none" w:sz="0" w:space="0" w:color="auto"/>
                  </w:divBdr>
                  <w:divsChild>
                    <w:div w:id="674263751">
                      <w:marLeft w:val="0"/>
                      <w:marRight w:val="0"/>
                      <w:marTop w:val="0"/>
                      <w:marBottom w:val="92"/>
                      <w:divBdr>
                        <w:top w:val="single" w:sz="4" w:space="0" w:color="F5F5F5"/>
                        <w:left w:val="single" w:sz="4" w:space="0" w:color="F5F5F5"/>
                        <w:bottom w:val="single" w:sz="4" w:space="0" w:color="F5F5F5"/>
                        <w:right w:val="single" w:sz="4" w:space="0" w:color="F5F5F5"/>
                      </w:divBdr>
                      <w:divsChild>
                        <w:div w:id="1650592453">
                          <w:marLeft w:val="0"/>
                          <w:marRight w:val="0"/>
                          <w:marTop w:val="0"/>
                          <w:marBottom w:val="0"/>
                          <w:divBdr>
                            <w:top w:val="none" w:sz="0" w:space="0" w:color="auto"/>
                            <w:left w:val="none" w:sz="0" w:space="0" w:color="auto"/>
                            <w:bottom w:val="none" w:sz="0" w:space="0" w:color="auto"/>
                            <w:right w:val="none" w:sz="0" w:space="0" w:color="auto"/>
                          </w:divBdr>
                          <w:divsChild>
                            <w:div w:id="56395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1300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rants@nabanding.net" TargetMode="External"/><Relationship Id="rId3" Type="http://schemas.openxmlformats.org/officeDocument/2006/relationships/settings" Target="settings.xml"/><Relationship Id="rId7" Type="http://schemas.openxmlformats.org/officeDocument/2006/relationships/hyperlink" Target="https://nabanding.net/passerines/additional-resourc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abanding.net/passerines/additional-resources/"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708</Words>
  <Characters>4042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CRBO</dc:creator>
  <cp:keywords/>
  <dc:description/>
  <cp:lastModifiedBy>Ian Ausprey</cp:lastModifiedBy>
  <cp:revision>6</cp:revision>
  <dcterms:created xsi:type="dcterms:W3CDTF">2023-08-11T16:02:00Z</dcterms:created>
  <dcterms:modified xsi:type="dcterms:W3CDTF">2026-02-09T15:07:00Z</dcterms:modified>
</cp:coreProperties>
</file>